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5DE" w:rsidRDefault="00C375DE" w:rsidP="00C375DE">
      <w:pPr>
        <w:pStyle w:val="yiv643916781msonormal"/>
      </w:pPr>
      <w:permStart w:id="0" w:edGrp="everyone"/>
      <w:permEnd w:id="0"/>
      <w:r>
        <w:t>Greetings,</w:t>
      </w:r>
    </w:p>
    <w:p w:rsidR="00C375DE" w:rsidRDefault="00C375DE" w:rsidP="00C375DE">
      <w:pPr>
        <w:pStyle w:val="yiv643916781msonormal"/>
      </w:pPr>
      <w:r>
        <w:t> </w:t>
      </w:r>
    </w:p>
    <w:p w:rsidR="00C375DE" w:rsidRDefault="00C375DE" w:rsidP="00C375DE">
      <w:pPr>
        <w:pStyle w:val="yiv643916781msonormal"/>
      </w:pPr>
      <w:r>
        <w:t>This summer between, June 1</w:t>
      </w:r>
      <w:r>
        <w:rPr>
          <w:vertAlign w:val="superscript"/>
        </w:rPr>
        <w:t>st</w:t>
      </w:r>
      <w:r>
        <w:t xml:space="preserve"> and September 30</w:t>
      </w:r>
      <w:r>
        <w:rPr>
          <w:vertAlign w:val="superscript"/>
        </w:rPr>
        <w:t>th</w:t>
      </w:r>
      <w:r>
        <w:t>, there will be four contract culvert replacements in Capitol Forest.  These culvert replacements will effectively close the associated roads for short periods of time.  The culvert replacement locations are:</w:t>
      </w:r>
    </w:p>
    <w:p w:rsidR="00C375DE" w:rsidRDefault="00C375DE" w:rsidP="00C375DE">
      <w:pPr>
        <w:pStyle w:val="yiv643916781msonormal"/>
      </w:pPr>
      <w:r>
        <w:t>The B-4000—NW ¼, Sec. 27, T18N, R4W—Site A</w:t>
      </w:r>
    </w:p>
    <w:p w:rsidR="00C375DE" w:rsidRDefault="00C375DE" w:rsidP="00C375DE">
      <w:pPr>
        <w:pStyle w:val="yiv643916781msonormal"/>
      </w:pPr>
      <w:proofErr w:type="gramStart"/>
      <w:r>
        <w:t>The C-7000—SE ¼, Sec. 11.</w:t>
      </w:r>
      <w:proofErr w:type="gramEnd"/>
      <w:r>
        <w:t xml:space="preserve"> T17N, R4W—Site D</w:t>
      </w:r>
    </w:p>
    <w:p w:rsidR="00C375DE" w:rsidRDefault="00C375DE" w:rsidP="00C375DE">
      <w:pPr>
        <w:pStyle w:val="yiv643916781msonormal"/>
      </w:pPr>
      <w:r>
        <w:t>The C-Line—Two culverts—SW ¼, Sec. 15, T17N, R4W —Sites B and C</w:t>
      </w:r>
    </w:p>
    <w:p w:rsidR="00C375DE" w:rsidRDefault="00C375DE" w:rsidP="00C375DE">
      <w:pPr>
        <w:pStyle w:val="yiv643916781msonormal"/>
      </w:pPr>
      <w:proofErr w:type="gramStart"/>
      <w:r>
        <w:t>Attached  are</w:t>
      </w:r>
      <w:proofErr w:type="gramEnd"/>
      <w:r>
        <w:t xml:space="preserve"> maps of the project locations for reference.</w:t>
      </w:r>
    </w:p>
    <w:p w:rsidR="00C375DE" w:rsidRDefault="00C375DE" w:rsidP="00C375DE">
      <w:pPr>
        <w:pStyle w:val="yiv643916781msonormal"/>
      </w:pPr>
      <w:r>
        <w:t> </w:t>
      </w:r>
    </w:p>
    <w:p w:rsidR="00C375DE" w:rsidRDefault="00C375DE" w:rsidP="00C375DE">
      <w:pPr>
        <w:pStyle w:val="yiv643916781msonormal"/>
      </w:pPr>
      <w:r>
        <w:t xml:space="preserve">There is a small possibility, though unlikely, that the C-Line and the C-7000 will be closed at the same time.  Other alternative routes will be open to access the C-4000 and Capitol Peak, coming from the B-Line/B-5000, the D-Line/ D-1000, or access from the C-8000 line. There is also a chance that construction work will occur on weekends but we will know more information when the contractor submits their work plan when the contract is finalized. When we get this information we will make sure to pass that information along to all our users. </w:t>
      </w:r>
    </w:p>
    <w:p w:rsidR="00C375DE" w:rsidRDefault="00C375DE" w:rsidP="00C375DE">
      <w:pPr>
        <w:pStyle w:val="yiv643916781msonormal"/>
      </w:pPr>
      <w:r>
        <w:rPr>
          <w:color w:val="1F497D"/>
        </w:rPr>
        <w:t> </w:t>
      </w:r>
    </w:p>
    <w:p w:rsidR="00C375DE" w:rsidRDefault="00C375DE" w:rsidP="00C375DE">
      <w:pPr>
        <w:pStyle w:val="yiv643916781msonormal"/>
      </w:pPr>
      <w:r>
        <w:rPr>
          <w:rFonts w:ascii="Verdana" w:hAnsi="Verdana"/>
          <w:sz w:val="20"/>
          <w:szCs w:val="20"/>
        </w:rPr>
        <w:t xml:space="preserve">Sincerely, </w:t>
      </w:r>
    </w:p>
    <w:p w:rsidR="00C375DE" w:rsidRDefault="00C375DE" w:rsidP="00C375DE">
      <w:pPr>
        <w:pStyle w:val="yiv643916781msonormal"/>
      </w:pPr>
      <w:r>
        <w:rPr>
          <w:rFonts w:ascii="Rage Italic" w:hAnsi="Rage Italic"/>
          <w:sz w:val="40"/>
          <w:szCs w:val="40"/>
        </w:rPr>
        <w:t xml:space="preserve">Nick </w:t>
      </w:r>
      <w:proofErr w:type="spellStart"/>
      <w:r>
        <w:rPr>
          <w:rFonts w:ascii="Rage Italic" w:hAnsi="Rage Italic"/>
          <w:sz w:val="40"/>
          <w:szCs w:val="40"/>
        </w:rPr>
        <w:t>Cronquist</w:t>
      </w:r>
      <w:proofErr w:type="spellEnd"/>
      <w:r>
        <w:t xml:space="preserve"> </w:t>
      </w:r>
      <w:r>
        <w:br/>
      </w:r>
      <w:r>
        <w:rPr>
          <w:rFonts w:ascii="Verdana" w:hAnsi="Verdana"/>
          <w:b/>
          <w:bCs/>
          <w:sz w:val="20"/>
          <w:szCs w:val="20"/>
        </w:rPr>
        <w:t xml:space="preserve">Nick </w:t>
      </w:r>
      <w:proofErr w:type="spellStart"/>
      <w:r>
        <w:rPr>
          <w:rFonts w:ascii="Verdana" w:hAnsi="Verdana"/>
          <w:b/>
          <w:bCs/>
          <w:sz w:val="20"/>
          <w:szCs w:val="20"/>
        </w:rPr>
        <w:t>Cronquist</w:t>
      </w:r>
      <w:proofErr w:type="spellEnd"/>
    </w:p>
    <w:p w:rsidR="00C375DE" w:rsidRDefault="00C375DE" w:rsidP="00C375DE">
      <w:pPr>
        <w:pStyle w:val="yiv643916781msonormal"/>
      </w:pPr>
      <w:r>
        <w:rPr>
          <w:rFonts w:ascii="Verdana" w:hAnsi="Verdana"/>
          <w:sz w:val="20"/>
          <w:szCs w:val="20"/>
        </w:rPr>
        <w:t xml:space="preserve">Community Outreach &amp; Volunteer Coordinator </w:t>
      </w:r>
      <w:r>
        <w:rPr>
          <w:rFonts w:ascii="Verdana" w:hAnsi="Verdana"/>
          <w:sz w:val="20"/>
          <w:szCs w:val="20"/>
        </w:rPr>
        <w:br/>
        <w:t xml:space="preserve">Pacific Cascade Region </w:t>
      </w:r>
      <w:r>
        <w:rPr>
          <w:rFonts w:ascii="Verdana" w:hAnsi="Verdana"/>
          <w:sz w:val="20"/>
          <w:szCs w:val="20"/>
        </w:rPr>
        <w:br/>
        <w:t>Cell: 360-480-2700</w:t>
      </w:r>
      <w:r>
        <w:rPr>
          <w:rFonts w:ascii="Verdana" w:hAnsi="Verdana"/>
          <w:sz w:val="20"/>
          <w:szCs w:val="20"/>
        </w:rPr>
        <w:br/>
      </w:r>
      <w:hyperlink r:id="rId4" w:tgtFrame="_blank" w:history="1">
        <w:r>
          <w:rPr>
            <w:rStyle w:val="Hyperlink"/>
            <w:rFonts w:ascii="Verdana" w:hAnsi="Verdana"/>
            <w:sz w:val="20"/>
            <w:szCs w:val="20"/>
          </w:rPr>
          <w:t>nick.cronquist@dnr.wa.gov</w:t>
        </w:r>
      </w:hyperlink>
    </w:p>
    <w:p w:rsidR="00C375DE" w:rsidRDefault="00C375DE" w:rsidP="00C375DE">
      <w:pPr>
        <w:pStyle w:val="yiv643916781msonormal"/>
      </w:pPr>
      <w:hyperlink r:id="rId5" w:tgtFrame="_blank" w:history="1">
        <w:r>
          <w:rPr>
            <w:rStyle w:val="Hyperlink"/>
            <w:rFonts w:ascii="Verdana" w:hAnsi="Verdana"/>
            <w:sz w:val="20"/>
            <w:szCs w:val="20"/>
          </w:rPr>
          <w:t>www.dnr.wa.gov</w:t>
        </w:r>
      </w:hyperlink>
    </w:p>
    <w:p w:rsidR="00A11F0D" w:rsidRDefault="00C375DE"/>
    <w:sectPr w:rsidR="00A11F0D" w:rsidSect="000F42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Rage 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ocumentProtection w:edit="readOnly" w:formatting="1" w:enforcement="1" w:cryptProviderType="rsaFull" w:cryptAlgorithmClass="hash" w:cryptAlgorithmType="typeAny" w:cryptAlgorithmSid="4" w:cryptSpinCount="100000" w:hash="cGdN9sjpjZnJ4XCxIMwuqNaik+8=" w:salt="4VMrutN/CgBZ964sdMd4lw=="/>
  <w:defaultTabStop w:val="720"/>
  <w:characterSpacingControl w:val="doNotCompress"/>
  <w:compat/>
  <w:rsids>
    <w:rsidRoot w:val="00C375DE"/>
    <w:rsid w:val="000F42AE"/>
    <w:rsid w:val="00463292"/>
    <w:rsid w:val="006733B5"/>
    <w:rsid w:val="00C375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2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43916781msonormal">
    <w:name w:val="yiv643916781msonormal"/>
    <w:basedOn w:val="Normal"/>
    <w:rsid w:val="00C375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75DE"/>
    <w:rPr>
      <w:color w:val="0000FF"/>
      <w:u w:val="single"/>
    </w:rPr>
  </w:style>
</w:styles>
</file>

<file path=word/webSettings.xml><?xml version="1.0" encoding="utf-8"?>
<w:webSettings xmlns:r="http://schemas.openxmlformats.org/officeDocument/2006/relationships" xmlns:w="http://schemas.openxmlformats.org/wordprocessingml/2006/main">
  <w:divs>
    <w:div w:id="156244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nr.wa.gov" TargetMode="External"/><Relationship Id="rId4" Type="http://schemas.openxmlformats.org/officeDocument/2006/relationships/hyperlink" Target="http://us.mc28.mail.yahoo.com/mc/compose?to=nick.cronquist@dnr.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1150</Characters>
  <Application>Microsoft Office Word</Application>
  <DocSecurity>8</DocSecurity>
  <Lines>9</Lines>
  <Paragraphs>2</Paragraphs>
  <ScaleCrop>false</ScaleCrop>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Graham</dc:creator>
  <cp:keywords/>
  <dc:description/>
  <cp:lastModifiedBy>Jim Graham</cp:lastModifiedBy>
  <cp:revision>1</cp:revision>
  <dcterms:created xsi:type="dcterms:W3CDTF">2013-04-02T00:05:00Z</dcterms:created>
  <dcterms:modified xsi:type="dcterms:W3CDTF">2013-04-02T00:07:00Z</dcterms:modified>
</cp:coreProperties>
</file>